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</w:t>
      </w:r>
      <w:r w:rsidR="009B3231">
        <w:rPr>
          <w:b/>
          <w:sz w:val="28"/>
          <w:szCs w:val="28"/>
          <w:lang w:eastAsia="ar-SA"/>
        </w:rPr>
        <w:t>0</w:t>
      </w:r>
      <w:r w:rsidR="00BB4691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Шахбазяна</w:t>
      </w:r>
      <w:r>
        <w:rPr>
          <w:rFonts w:ascii="Times New Roman" w:eastAsia="MS Mincho" w:hAnsi="Times New Roman"/>
          <w:sz w:val="28"/>
          <w:szCs w:val="28"/>
        </w:rPr>
        <w:t xml:space="preserve"> Себу </w:t>
      </w:r>
      <w:r>
        <w:rPr>
          <w:rFonts w:ascii="Times New Roman" w:eastAsia="MS Mincho" w:hAnsi="Times New Roman"/>
          <w:sz w:val="28"/>
          <w:szCs w:val="28"/>
        </w:rPr>
        <w:t>Сергоевича</w:t>
      </w:r>
      <w:r w:rsidR="00F00C53">
        <w:rPr>
          <w:rFonts w:ascii="Times New Roman" w:eastAsia="MS Mincho" w:hAnsi="Times New Roman"/>
          <w:sz w:val="28"/>
          <w:szCs w:val="28"/>
        </w:rPr>
        <w:t xml:space="preserve">, </w:t>
      </w:r>
      <w:r w:rsidR="005D32A9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F00C5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B4691">
        <w:rPr>
          <w:rFonts w:eastAsia="MS Mincho"/>
          <w:sz w:val="28"/>
          <w:szCs w:val="28"/>
        </w:rPr>
        <w:t>10</w:t>
      </w:r>
      <w:r w:rsidR="00A16046">
        <w:rPr>
          <w:rFonts w:eastAsia="MS Mincho"/>
          <w:sz w:val="28"/>
          <w:szCs w:val="28"/>
        </w:rPr>
        <w:t xml:space="preserve"> </w:t>
      </w:r>
      <w:r w:rsidR="00F00C53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BB4691">
        <w:rPr>
          <w:rFonts w:eastAsia="MS Mincho"/>
          <w:sz w:val="28"/>
          <w:szCs w:val="28"/>
        </w:rPr>
        <w:t>Шахбазян С.С.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5D32A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BB4691">
        <w:rPr>
          <w:rFonts w:eastAsia="MS Mincho"/>
          <w:sz w:val="28"/>
          <w:szCs w:val="28"/>
        </w:rPr>
        <w:t>5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BB4691">
        <w:rPr>
          <w:rFonts w:eastAsia="MS Mincho"/>
          <w:sz w:val="28"/>
          <w:szCs w:val="28"/>
        </w:rPr>
        <w:t>586240909035070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B4691">
        <w:rPr>
          <w:rFonts w:eastAsia="MS Mincho"/>
          <w:sz w:val="28"/>
          <w:szCs w:val="28"/>
        </w:rPr>
        <w:t>09</w:t>
      </w:r>
      <w:r w:rsidR="0071297F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0</w:t>
      </w:r>
      <w:r w:rsidR="00BB4691">
        <w:rPr>
          <w:rFonts w:eastAsia="MS Mincho"/>
          <w:sz w:val="28"/>
          <w:szCs w:val="28"/>
        </w:rPr>
        <w:t>9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BB4691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BB4691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00C53">
        <w:rPr>
          <w:rFonts w:eastAsia="MS Mincho"/>
          <w:sz w:val="28"/>
          <w:szCs w:val="28"/>
        </w:rPr>
        <w:t>0</w:t>
      </w:r>
      <w:r w:rsidR="00BB4691">
        <w:rPr>
          <w:rFonts w:eastAsia="MS Mincho"/>
          <w:sz w:val="28"/>
          <w:szCs w:val="28"/>
        </w:rPr>
        <w:t>8</w:t>
      </w:r>
      <w:r w:rsidRPr="00437ADA" w:rsidR="00385739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10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BB4691" w:rsidR="00BB4691">
        <w:rPr>
          <w:rFonts w:eastAsia="MS Mincho"/>
          <w:sz w:val="28"/>
          <w:szCs w:val="28"/>
        </w:rPr>
        <w:t>Шахбазян С.С.</w:t>
      </w:r>
      <w:r w:rsidR="00EC5F64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</w:t>
      </w:r>
      <w:r w:rsidRPr="008263DD">
        <w:rPr>
          <w:rFonts w:eastAsia="MS Mincho"/>
          <w:sz w:val="28"/>
          <w:szCs w:val="28"/>
        </w:rPr>
        <w:t>времени и месте 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9B323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а</w:t>
      </w:r>
      <w:r w:rsidRPr="00BB4691" w:rsidR="00BB4691">
        <w:rPr>
          <w:rFonts w:eastAsia="MS Mincho"/>
          <w:sz w:val="28"/>
          <w:szCs w:val="28"/>
        </w:rPr>
        <w:t xml:space="preserve"> С.С.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</w:t>
      </w:r>
      <w:r w:rsidRPr="00437ADA">
        <w:rPr>
          <w:rFonts w:eastAsia="MS Mincho"/>
          <w:sz w:val="28"/>
          <w:szCs w:val="28"/>
        </w:rPr>
        <w:t>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а</w:t>
      </w:r>
      <w:r w:rsidRPr="00BB4691" w:rsidR="00BB4691">
        <w:rPr>
          <w:rFonts w:eastAsia="MS Mincho"/>
          <w:sz w:val="28"/>
          <w:szCs w:val="28"/>
        </w:rPr>
        <w:t xml:space="preserve"> С.С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BB4691">
        <w:rPr>
          <w:rFonts w:eastAsia="MS Mincho"/>
          <w:sz w:val="28"/>
          <w:szCs w:val="28"/>
        </w:rPr>
        <w:t>684783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B4691">
        <w:rPr>
          <w:rFonts w:eastAsia="MS Mincho"/>
          <w:sz w:val="28"/>
          <w:szCs w:val="28"/>
        </w:rPr>
        <w:t>24</w:t>
      </w:r>
      <w:r>
        <w:rPr>
          <w:rFonts w:eastAsia="MS Mincho"/>
          <w:sz w:val="28"/>
          <w:szCs w:val="28"/>
        </w:rPr>
        <w:t>.</w:t>
      </w:r>
      <w:r w:rsidR="009B3231">
        <w:rPr>
          <w:rFonts w:eastAsia="MS Mincho"/>
          <w:sz w:val="28"/>
          <w:szCs w:val="28"/>
        </w:rPr>
        <w:t>1</w:t>
      </w:r>
      <w:r w:rsidR="00F00C53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F00C53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у</w:t>
      </w:r>
      <w:r w:rsidRPr="00BB4691" w:rsidR="00BB4691">
        <w:rPr>
          <w:rFonts w:eastAsia="MS Mincho"/>
          <w:sz w:val="28"/>
          <w:szCs w:val="28"/>
        </w:rPr>
        <w:t xml:space="preserve"> С.С</w:t>
      </w:r>
      <w:r w:rsidRPr="00F00C53" w:rsidR="00F00C53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BB4691" w:rsidR="00BB4691">
        <w:rPr>
          <w:rFonts w:eastAsia="MS Mincho"/>
          <w:sz w:val="28"/>
          <w:szCs w:val="28"/>
        </w:rPr>
        <w:t>18810586240909035070 от 09.09.2024 по делу об административном правонарушении, предусмотренном ч. 2 ст. 12.9 КоАП РФ, вступившим в законную силу 08.10.2024</w:t>
      </w:r>
      <w:r w:rsidRPr="00BC0392">
        <w:rPr>
          <w:rFonts w:eastAsia="MS Mincho"/>
          <w:sz w:val="28"/>
          <w:szCs w:val="28"/>
        </w:rPr>
        <w:t>, кот</w:t>
      </w:r>
      <w:r w:rsidRPr="00BC0392">
        <w:rPr>
          <w:rFonts w:eastAsia="MS Mincho"/>
          <w:sz w:val="28"/>
          <w:szCs w:val="28"/>
        </w:rPr>
        <w:t>орым</w:t>
      </w:r>
      <w:r w:rsidRPr="0043787A" w:rsidR="0043787A">
        <w:t xml:space="preserve"> </w:t>
      </w:r>
      <w:r w:rsidRPr="00BB4691" w:rsidR="00BB4691">
        <w:rPr>
          <w:rFonts w:eastAsia="MS Mincho"/>
          <w:sz w:val="28"/>
          <w:szCs w:val="28"/>
        </w:rPr>
        <w:t>Шахбазян С.С</w:t>
      </w:r>
      <w:r w:rsidRPr="00F00C53" w:rsidR="00F00C53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BB4691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BB4691" w:rsidP="00BC0392">
      <w:pPr>
        <w:ind w:firstLine="708"/>
        <w:jc w:val="both"/>
        <w:rPr>
          <w:rFonts w:eastAsia="MS Mincho"/>
          <w:sz w:val="28"/>
          <w:szCs w:val="28"/>
        </w:rPr>
      </w:pPr>
      <w:r w:rsidRPr="00BB4691">
        <w:rPr>
          <w:rFonts w:eastAsia="MS Mincho"/>
          <w:sz w:val="28"/>
          <w:szCs w:val="28"/>
        </w:rPr>
        <w:t>- справкой командира роты № 2 (дислокация г. Нефтеюганск) ОБ ДПС ГИБДД УМВД России по ХМАО-Югре, из которой следует, что согласно условиям Контракта № 11/23/246 от 27.11.2023 на оказание услуг по предпочтовой подготовке и отправке заказных почтовых отправл</w:t>
      </w:r>
      <w:r w:rsidRPr="00BB4691">
        <w:rPr>
          <w:rFonts w:eastAsia="MS Mincho"/>
          <w:sz w:val="28"/>
          <w:szCs w:val="28"/>
        </w:rPr>
        <w:t xml:space="preserve">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</w:t>
      </w:r>
      <w:r w:rsidRPr="00BB4691">
        <w:rPr>
          <w:rFonts w:eastAsia="MS Mincho"/>
          <w:sz w:val="28"/>
          <w:szCs w:val="28"/>
        </w:rPr>
        <w:t>31.07.2014, возврат конвертов производится только по заявлению заказчика по необходимости;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</w:t>
      </w:r>
      <w:r>
        <w:rPr>
          <w:rFonts w:eastAsia="MS Mincho"/>
          <w:sz w:val="28"/>
          <w:szCs w:val="28"/>
        </w:rPr>
        <w:t xml:space="preserve">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BB4691">
        <w:rPr>
          <w:rFonts w:eastAsia="MS Mincho"/>
          <w:sz w:val="28"/>
          <w:szCs w:val="28"/>
        </w:rPr>
        <w:t>09</w:t>
      </w:r>
      <w:r w:rsidR="001F4C66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12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</w:t>
      </w:r>
      <w:r w:rsidRPr="00B85098">
        <w:rPr>
          <w:rFonts w:eastAsia="MS Mincho"/>
          <w:sz w:val="28"/>
          <w:szCs w:val="28"/>
        </w:rPr>
        <w:t>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ом</w:t>
      </w:r>
      <w:r w:rsidRPr="00BB4691" w:rsidR="00BB4691">
        <w:rPr>
          <w:rFonts w:eastAsia="MS Mincho"/>
          <w:sz w:val="28"/>
          <w:szCs w:val="28"/>
        </w:rPr>
        <w:t xml:space="preserve"> С.С. </w:t>
      </w:r>
      <w:r w:rsidRPr="004E4BE8">
        <w:rPr>
          <w:rFonts w:eastAsia="MS Mincho"/>
          <w:sz w:val="28"/>
          <w:szCs w:val="28"/>
        </w:rPr>
        <w:t xml:space="preserve">в установленный законом </w:t>
      </w:r>
      <w:r w:rsidRPr="004E4BE8">
        <w:rPr>
          <w:rFonts w:eastAsia="MS Mincho"/>
          <w:sz w:val="28"/>
          <w:szCs w:val="28"/>
        </w:rPr>
        <w:t>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у</w:t>
      </w:r>
      <w:r w:rsidRPr="00BB4691" w:rsidR="00BB4691">
        <w:rPr>
          <w:rFonts w:eastAsia="MS Mincho"/>
          <w:sz w:val="28"/>
          <w:szCs w:val="28"/>
        </w:rPr>
        <w:t xml:space="preserve"> С.С.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</w:t>
      </w:r>
      <w:r w:rsidRPr="004E4BE8">
        <w:rPr>
          <w:rFonts w:eastAsia="MS Mincho"/>
          <w:sz w:val="28"/>
          <w:szCs w:val="28"/>
        </w:rPr>
        <w:t>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а</w:t>
      </w:r>
      <w:r w:rsidRPr="00BB4691" w:rsidR="00BB4691">
        <w:rPr>
          <w:rFonts w:eastAsia="MS Mincho"/>
          <w:sz w:val="28"/>
          <w:szCs w:val="28"/>
        </w:rPr>
        <w:t xml:space="preserve"> С.С.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</w:t>
      </w:r>
      <w:r w:rsidRPr="004E4BE8">
        <w:rPr>
          <w:rFonts w:eastAsia="MS Mincho"/>
          <w:sz w:val="28"/>
          <w:szCs w:val="28"/>
        </w:rPr>
        <w:t xml:space="preserve">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</w:t>
      </w:r>
      <w:r w:rsidRPr="004E4BE8">
        <w:rPr>
          <w:rFonts w:eastAsia="MS Mincho"/>
          <w:sz w:val="28"/>
          <w:szCs w:val="28"/>
        </w:rPr>
        <w:t xml:space="preserve"> совершенного правонарушения, личность</w:t>
      </w:r>
      <w:r w:rsidRPr="00F72799" w:rsidR="00F72799">
        <w:t xml:space="preserve"> </w:t>
      </w:r>
      <w:r w:rsidRPr="00BB4691" w:rsidR="00BB4691">
        <w:rPr>
          <w:rFonts w:eastAsia="MS Mincho"/>
          <w:sz w:val="28"/>
          <w:szCs w:val="28"/>
        </w:rPr>
        <w:t>Шахбазян</w:t>
      </w:r>
      <w:r w:rsidR="00BB4691">
        <w:rPr>
          <w:rFonts w:eastAsia="MS Mincho"/>
          <w:sz w:val="28"/>
          <w:szCs w:val="28"/>
        </w:rPr>
        <w:t>а</w:t>
      </w:r>
      <w:r w:rsidRPr="00BB4691" w:rsidR="00BB4691">
        <w:rPr>
          <w:rFonts w:eastAsia="MS Mincho"/>
          <w:sz w:val="28"/>
          <w:szCs w:val="28"/>
        </w:rPr>
        <w:t xml:space="preserve"> С.С.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</w:t>
      </w:r>
      <w:r w:rsidRPr="00B51702">
        <w:rPr>
          <w:rFonts w:eastAsia="MS Mincho"/>
          <w:sz w:val="28"/>
          <w:szCs w:val="28"/>
        </w:rPr>
        <w:t>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BB4691">
        <w:rPr>
          <w:rFonts w:eastAsia="MS Mincho"/>
          <w:sz w:val="28"/>
          <w:szCs w:val="28"/>
        </w:rPr>
        <w:t xml:space="preserve">Шахбазяна Себу Сергоевича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</w:t>
      </w:r>
      <w:r w:rsidRPr="00B51702">
        <w:rPr>
          <w:rFonts w:eastAsia="MS Mincho"/>
          <w:sz w:val="28"/>
          <w:szCs w:val="28"/>
        </w:rPr>
        <w:t xml:space="preserve">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EC5F6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</w:t>
      </w:r>
      <w:r w:rsidRPr="00EB0528">
        <w:rPr>
          <w:snapToGrid w:val="0"/>
          <w:sz w:val="28"/>
          <w:szCs w:val="28"/>
        </w:rPr>
        <w:t>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Номер счета получателя (номер казначейского счета): </w:t>
      </w:r>
      <w:r w:rsidRPr="00EB0528">
        <w:rPr>
          <w:snapToGrid w:val="0"/>
          <w:sz w:val="28"/>
          <w:szCs w:val="28"/>
        </w:rPr>
        <w:t>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BB4691" w:rsidR="00BB4691">
        <w:rPr>
          <w:snapToGrid w:val="0"/>
          <w:sz w:val="28"/>
          <w:szCs w:val="28"/>
        </w:rPr>
        <w:t>0412365400555001072520105</w:t>
      </w:r>
      <w:r w:rsidRPr="009B3231" w:rsidR="009B3231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</w:t>
      </w:r>
      <w:r w:rsidRPr="00EB0528">
        <w:rPr>
          <w:snapToGrid w:val="0"/>
          <w:sz w:val="28"/>
          <w:szCs w:val="28"/>
        </w:rPr>
        <w:t>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</w:t>
      </w:r>
      <w:r w:rsidRPr="00B51702">
        <w:rPr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</w:t>
      </w:r>
      <w:r w:rsidRPr="00B51702">
        <w:rPr>
          <w:sz w:val="28"/>
          <w:szCs w:val="28"/>
        </w:rPr>
        <w:t xml:space="preserve">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</w:t>
      </w:r>
      <w:r w:rsidRPr="00B51702">
        <w:rPr>
          <w:sz w:val="28"/>
          <w:szCs w:val="28"/>
        </w:rPr>
        <w:t xml:space="preserve">ранного гражданина или лица без гражданства или в виде административного штрафа невозможно в </w:t>
      </w:r>
      <w:r w:rsidRPr="00B51702">
        <w:rPr>
          <w:sz w:val="28"/>
          <w:szCs w:val="28"/>
        </w:rPr>
        <w:t>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</w:t>
      </w:r>
      <w:r w:rsidRPr="00B51702">
        <w:rPr>
          <w:sz w:val="28"/>
          <w:szCs w:val="28"/>
        </w:rPr>
        <w:t>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</w:t>
      </w:r>
      <w:r w:rsidRPr="00B51702">
        <w:rPr>
          <w:sz w:val="28"/>
          <w:szCs w:val="28"/>
        </w:rPr>
        <w:t xml:space="preserve">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</w:t>
      </w:r>
      <w:r w:rsidRPr="00B51702">
        <w:rPr>
          <w:sz w:val="28"/>
          <w:szCs w:val="28"/>
        </w:rPr>
        <w:t xml:space="preserve">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A9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</w:t>
    </w:r>
    <w:r w:rsidR="00BB4691">
      <w:t>28</w:t>
    </w:r>
    <w:r w:rsidRPr="00437ADA">
      <w:t>-</w:t>
    </w:r>
    <w:r w:rsidR="00BB4691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4C07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C7852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18A2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32A9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E611A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0232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231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4691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1022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5F64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0C53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A009-99A5-4836-AFFA-B901EF16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